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rPr/>
      </w:pPr>
      <w:r w:rsidDel="00000000" w:rsidR="00000000" w:rsidRPr="00000000">
        <w:rPr>
          <w:rtl w:val="0"/>
        </w:rPr>
      </w:r>
    </w:p>
    <w:p w:rsidR="00000000" w:rsidDel="00000000" w:rsidP="00000000" w:rsidRDefault="00000000" w:rsidRPr="00000000" w14:paraId="00000002">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11th, 2023  </w:t>
      </w:r>
    </w:p>
    <w:p w:rsidR="00000000" w:rsidDel="00000000" w:rsidP="00000000" w:rsidRDefault="00000000" w:rsidRPr="00000000" w14:paraId="00000003">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Denfeld Nation Automation (DNA) Update for Week Five </w:t>
      </w:r>
    </w:p>
    <w:p w:rsidR="00000000" w:rsidDel="00000000" w:rsidP="00000000" w:rsidRDefault="00000000" w:rsidRPr="00000000" w14:paraId="00000005">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Greetings S</w:t>
      </w:r>
      <w:r w:rsidDel="00000000" w:rsidR="00000000" w:rsidRPr="00000000">
        <w:rPr>
          <w:rFonts w:ascii="Times New Roman" w:cs="Times New Roman" w:eastAsia="Times New Roman" w:hAnsi="Times New Roman"/>
          <w:sz w:val="24"/>
          <w:szCs w:val="24"/>
          <w:rtl w:val="0"/>
        </w:rPr>
        <w:t xml:space="preserve">ponsors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7">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ageBreakBefore w:val="0"/>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objectives progressed during DNA’s fifth week of build season</w:t>
      </w:r>
      <w:r w:rsidDel="00000000" w:rsidR="00000000" w:rsidRPr="00000000">
        <w:rPr>
          <w:rFonts w:ascii="Times New Roman" w:cs="Times New Roman" w:eastAsia="Times New Roman" w:hAnsi="Times New Roman"/>
          <w:sz w:val="24"/>
          <w:szCs w:val="24"/>
          <w:rtl w:val="0"/>
        </w:rPr>
        <w:t xml:space="preserve">. The Robot Build sub-team finalized the design of the competition robot, they also attached a hard stop to the robot, finalized the arm attachment, and tested the robot at Cloquet on Saturday 2/11/23. The CAD sub-team worked to finish the robot in Solidworks and completed the arm and intake. The Programming sub-team tested position based anti-push for the manipulator which would allow them to have more control over the manipulator. The Electrical sub-team wired up the robot which allowed the robot to be tested in Cloquet. The Business sub-team continued working with the parents of DNA to push the silent auction forward, they also continued making posters to welcome other FRC teams to the DECC. The Graphic Arts sub-team finalized the DNA competition shirts and finalized the pit banner.</w:t>
      </w:r>
      <w:r w:rsidDel="00000000" w:rsidR="00000000" w:rsidRPr="00000000">
        <w:rPr>
          <w:rtl w:val="0"/>
        </w:rPr>
      </w:r>
    </w:p>
    <w:p w:rsidR="00000000" w:rsidDel="00000000" w:rsidP="00000000" w:rsidRDefault="00000000" w:rsidRPr="00000000" w14:paraId="00000009">
      <w:pPr>
        <w:pageBreakBefore w:val="0"/>
        <w:spacing w:after="0" w:line="240" w:lineRule="auto"/>
        <w:rPr/>
      </w:pPr>
      <w:r w:rsidDel="00000000" w:rsidR="00000000" w:rsidRPr="00000000">
        <w:rPr>
          <w:rtl w:val="0"/>
        </w:rPr>
      </w:r>
    </w:p>
    <w:p w:rsidR="00000000" w:rsidDel="00000000" w:rsidP="00000000" w:rsidRDefault="00000000" w:rsidRPr="00000000" w14:paraId="0000000A">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very excited to begin the 2023 competition season! In order to keep up with our progress, make sure to check out our social media sites.</w:t>
      </w:r>
    </w:p>
    <w:p w:rsidR="00000000" w:rsidDel="00000000" w:rsidP="00000000" w:rsidRDefault="00000000" w:rsidRPr="00000000" w14:paraId="0000000B">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Facebook- Denfeld Nation Automation 4009</w:t>
      </w:r>
    </w:p>
    <w:p w:rsidR="00000000" w:rsidDel="00000000" w:rsidP="00000000" w:rsidRDefault="00000000" w:rsidRPr="00000000" w14:paraId="0000000D">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 </w:t>
      </w:r>
      <w:hyperlink r:id="rId6">
        <w:r w:rsidDel="00000000" w:rsidR="00000000" w:rsidRPr="00000000">
          <w:rPr>
            <w:rFonts w:ascii="Times New Roman" w:cs="Times New Roman" w:eastAsia="Times New Roman" w:hAnsi="Times New Roman"/>
            <w:color w:val="1155cc"/>
            <w:sz w:val="24"/>
            <w:szCs w:val="24"/>
            <w:u w:val="single"/>
            <w:rtl w:val="0"/>
          </w:rPr>
          <w:t xml:space="preserve">https://denfeldrobotics4009.org/</w:t>
        </w:r>
      </w:hyperlink>
      <w:r w:rsidDel="00000000" w:rsidR="00000000" w:rsidRPr="00000000">
        <w:rPr>
          <w:rtl w:val="0"/>
        </w:rPr>
      </w:r>
    </w:p>
    <w:p w:rsidR="00000000" w:rsidDel="00000000" w:rsidP="00000000" w:rsidRDefault="00000000" w:rsidRPr="00000000" w14:paraId="0000000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Instagram- @dna4009</w:t>
      </w:r>
    </w:p>
    <w:p w:rsidR="00000000" w:rsidDel="00000000" w:rsidP="00000000" w:rsidRDefault="00000000" w:rsidRPr="00000000" w14:paraId="0000000F">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rPr/>
      </w:pPr>
      <w:r w:rsidDel="00000000" w:rsidR="00000000" w:rsidRPr="00000000">
        <w:rPr>
          <w:rFonts w:ascii="Times New Roman" w:cs="Times New Roman" w:eastAsia="Times New Roman" w:hAnsi="Times New Roman"/>
          <w:sz w:val="24"/>
          <w:szCs w:val="24"/>
          <w:rtl w:val="0"/>
        </w:rPr>
        <w:t xml:space="preserve">Thank you again for your support this year! Mark your calendars to see us at our competition on March 3rd and 4th at the DECC.</w:t>
      </w:r>
      <w:r w:rsidDel="00000000" w:rsidR="00000000" w:rsidRPr="00000000">
        <w:rPr>
          <w:rtl w:val="0"/>
        </w:rPr>
      </w:r>
    </w:p>
    <w:p w:rsidR="00000000" w:rsidDel="00000000" w:rsidP="00000000" w:rsidRDefault="00000000" w:rsidRPr="00000000" w14:paraId="00000011">
      <w:pPr>
        <w:pageBreakBefore w:val="0"/>
        <w:spacing w:after="0" w:line="240" w:lineRule="auto"/>
        <w:rPr/>
      </w:pPr>
      <w:r w:rsidDel="00000000" w:rsidR="00000000" w:rsidRPr="00000000">
        <w:rPr>
          <w:rFonts w:ascii="Comic Sans MS" w:cs="Comic Sans MS" w:eastAsia="Comic Sans MS" w:hAnsi="Comic Sans MS"/>
        </w:rPr>
        <w:drawing>
          <wp:inline distB="114300" distT="114300" distL="114300" distR="114300">
            <wp:extent cx="2928938" cy="1955805"/>
            <wp:effectExtent b="0" l="0" r="0" t="0"/>
            <wp:docPr id="8" name="image7.jpg"/>
            <a:graphic>
              <a:graphicData uri="http://schemas.openxmlformats.org/drawingml/2006/picture">
                <pic:pic>
                  <pic:nvPicPr>
                    <pic:cNvPr id="0" name="image7.jpg"/>
                    <pic:cNvPicPr preferRelativeResize="0"/>
                  </pic:nvPicPr>
                  <pic:blipFill>
                    <a:blip r:embed="rId7"/>
                    <a:srcRect b="0" l="93" r="93" t="0"/>
                    <a:stretch>
                      <a:fillRect/>
                    </a:stretch>
                  </pic:blipFill>
                  <pic:spPr>
                    <a:xfrm>
                      <a:off x="0" y="0"/>
                      <a:ext cx="2928938" cy="1955805"/>
                    </a:xfrm>
                    <a:prstGeom prst="rect"/>
                    <a:ln/>
                  </pic:spPr>
                </pic:pic>
              </a:graphicData>
            </a:graphic>
          </wp:inline>
        </w:drawing>
      </w:r>
      <w:r w:rsidDel="00000000" w:rsidR="00000000" w:rsidRPr="00000000">
        <w:rPr>
          <w:rFonts w:ascii="Comic Sans MS" w:cs="Comic Sans MS" w:eastAsia="Comic Sans MS" w:hAnsi="Comic Sans MS"/>
        </w:rPr>
        <w:drawing>
          <wp:inline distB="114300" distT="114300" distL="114300" distR="114300">
            <wp:extent cx="2907506" cy="1938338"/>
            <wp:effectExtent b="0" l="0" r="0" t="0"/>
            <wp:docPr id="7" name="image6.jpg"/>
            <a:graphic>
              <a:graphicData uri="http://schemas.openxmlformats.org/drawingml/2006/picture">
                <pic:pic>
                  <pic:nvPicPr>
                    <pic:cNvPr id="0" name="image6.jpg"/>
                    <pic:cNvPicPr preferRelativeResize="0"/>
                  </pic:nvPicPr>
                  <pic:blipFill>
                    <a:blip r:embed="rId8"/>
                    <a:srcRect b="0" l="12" r="12" t="0"/>
                    <a:stretch>
                      <a:fillRect/>
                    </a:stretch>
                  </pic:blipFill>
                  <pic:spPr>
                    <a:xfrm>
                      <a:off x="0" y="0"/>
                      <a:ext cx="2907506" cy="1938338"/>
                    </a:xfrm>
                    <a:prstGeom prst="rect"/>
                    <a:ln/>
                  </pic:spPr>
                </pic:pic>
              </a:graphicData>
            </a:graphic>
          </wp:inline>
        </w:drawing>
      </w: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-838199</wp:posOffset>
              </wp:positionH>
              <wp:positionV relativeFrom="paragraph">
                <wp:posOffset>88899</wp:posOffset>
              </wp:positionV>
              <wp:extent cx="7863840" cy="31750"/>
              <wp:effectExtent b="0" l="0" r="0" t="0"/>
              <wp:wrapNone/>
              <wp:docPr id="4" name=""/>
              <a:graphic>
                <a:graphicData uri="http://schemas.microsoft.com/office/word/2010/wordprocessingShape">
                  <wps:wsp>
                    <wps:cNvCnPr/>
                    <wps:spPr>
                      <a:xfrm>
                        <a:off x="1414080" y="3780000"/>
                        <a:ext cx="7863840" cy="0"/>
                      </a:xfrm>
                      <a:prstGeom prst="straightConnector1">
                        <a:avLst/>
                      </a:prstGeom>
                      <a:noFill/>
                      <a:ln cap="flat" cmpd="sng" w="31750">
                        <a:solidFill>
                          <a:srgbClr val="A5A5A5"/>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-838199</wp:posOffset>
              </wp:positionH>
              <wp:positionV relativeFrom="paragraph">
                <wp:posOffset>88899</wp:posOffset>
              </wp:positionV>
              <wp:extent cx="7863840" cy="31750"/>
              <wp:effectExtent b="0" l="0" r="0" t="0"/>
              <wp:wrapNone/>
              <wp:docPr id="4"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7863840" cy="31750"/>
                      </a:xfrm>
                      <a:prstGeom prst="rect"/>
                      <a:ln/>
                    </pic:spPr>
                  </pic:pic>
                </a:graphicData>
              </a:graphic>
            </wp:anchor>
          </w:drawing>
        </mc:Fallback>
      </mc:AlternateConten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-800099</wp:posOffset>
              </wp:positionH>
              <wp:positionV relativeFrom="paragraph">
                <wp:posOffset>-1</wp:posOffset>
              </wp:positionV>
              <wp:extent cx="7863840" cy="31750"/>
              <wp:effectExtent b="0" l="0" r="0" t="0"/>
              <wp:wrapNone/>
              <wp:docPr id="3" name=""/>
              <a:graphic>
                <a:graphicData uri="http://schemas.microsoft.com/office/word/2010/wordprocessingShape">
                  <wps:wsp>
                    <wps:cNvCnPr/>
                    <wps:spPr>
                      <a:xfrm>
                        <a:off x="1414080" y="3780000"/>
                        <a:ext cx="7863840" cy="0"/>
                      </a:xfrm>
                      <a:prstGeom prst="straightConnector1">
                        <a:avLst/>
                      </a:prstGeom>
                      <a:noFill/>
                      <a:ln cap="flat" cmpd="sng" w="31750">
                        <a:solidFill>
                          <a:srgbClr val="A5A5A5"/>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-800099</wp:posOffset>
              </wp:positionH>
              <wp:positionV relativeFrom="paragraph">
                <wp:posOffset>-1</wp:posOffset>
              </wp:positionV>
              <wp:extent cx="7863840" cy="31750"/>
              <wp:effectExtent b="0" l="0" r="0" t="0"/>
              <wp:wrapNone/>
              <wp:docPr id="3"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7863840" cy="317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-933449</wp:posOffset>
          </wp:positionH>
          <wp:positionV relativeFrom="paragraph">
            <wp:posOffset>190500</wp:posOffset>
          </wp:positionV>
          <wp:extent cx="7810500" cy="238125"/>
          <wp:effectExtent b="0" l="0" r="0" t="0"/>
          <wp:wrapTopAndBottom distB="0" distT="0"/>
          <wp:docPr id="5" name="image1.png"/>
          <a:graphic>
            <a:graphicData uri="http://schemas.openxmlformats.org/drawingml/2006/picture">
              <pic:pic>
                <pic:nvPicPr>
                  <pic:cNvPr id="0" name="image1.png"/>
                  <pic:cNvPicPr preferRelativeResize="0"/>
                </pic:nvPicPr>
                <pic:blipFill>
                  <a:blip r:embed="rId1"/>
                  <a:srcRect b="19354" l="0" r="0" t="0"/>
                  <a:stretch>
                    <a:fillRect/>
                  </a:stretch>
                </pic:blipFill>
                <pic:spPr>
                  <a:xfrm>
                    <a:off x="0" y="0"/>
                    <a:ext cx="7810500" cy="238125"/>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-933449</wp:posOffset>
              </wp:positionH>
              <wp:positionV relativeFrom="paragraph">
                <wp:posOffset>428625</wp:posOffset>
              </wp:positionV>
              <wp:extent cx="7807325" cy="371475"/>
              <wp:effectExtent b="0" l="0" r="0" t="0"/>
              <wp:wrapSquare wrapText="bothSides" distB="0" distT="0" distL="0" distR="0"/>
              <wp:docPr id="2" name=""/>
              <a:graphic>
                <a:graphicData uri="http://schemas.microsoft.com/office/word/2010/wordprocessingShape">
                  <wps:wsp>
                    <wps:cNvSpPr/>
                    <wps:cNvPr id="3" name="Shape 3"/>
                    <wps:spPr>
                      <a:xfrm>
                        <a:off x="1447100" y="3599025"/>
                        <a:ext cx="7797800" cy="361950"/>
                      </a:xfrm>
                      <a:prstGeom prst="rect">
                        <a:avLst/>
                      </a:prstGeom>
                      <a:solidFill>
                        <a:srgbClr val="FFC61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t xml:space="preserve"> www.denfeldrobotics4009.org                                           dna4009@gmail.com</w:t>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-933449</wp:posOffset>
              </wp:positionH>
              <wp:positionV relativeFrom="paragraph">
                <wp:posOffset>428625</wp:posOffset>
              </wp:positionV>
              <wp:extent cx="7807325" cy="371475"/>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7807325" cy="37147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-981074</wp:posOffset>
          </wp:positionH>
          <wp:positionV relativeFrom="paragraph">
            <wp:posOffset>-457199</wp:posOffset>
          </wp:positionV>
          <wp:extent cx="7905750" cy="1742440"/>
          <wp:effectExtent b="0" l="0" r="0" t="0"/>
          <wp:wrapSquare wrapText="bothSides" distB="0" distT="0" distL="0" distR="0"/>
          <wp:docPr id="6"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905750" cy="174244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923925</wp:posOffset>
              </wp:positionH>
              <wp:positionV relativeFrom="paragraph">
                <wp:posOffset>0</wp:posOffset>
              </wp:positionV>
              <wp:extent cx="4048125" cy="1009650"/>
              <wp:effectExtent b="0" l="0" r="0" t="0"/>
              <wp:wrapNone/>
              <wp:docPr id="1" name=""/>
              <a:graphic>
                <a:graphicData uri="http://schemas.microsoft.com/office/word/2010/wordprocessingShape">
                  <wps:wsp>
                    <wps:cNvSpPr/>
                    <wps:cNvPr id="2" name="Shape 2"/>
                    <wps:spPr>
                      <a:xfrm>
                        <a:off x="3326700" y="3279938"/>
                        <a:ext cx="4038600" cy="100012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cc00"/>
                              <w:sz w:val="28"/>
                              <w:vertAlign w:val="baseline"/>
                            </w:rPr>
                            <w:t xml:space="preserve">Denfeld Nation Automation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cc00"/>
                              <w:sz w:val="28"/>
                              <w:vertAlign w:val="baseline"/>
                            </w:rPr>
                          </w:r>
                          <w:r w:rsidDel="00000000" w:rsidR="00000000" w:rsidRPr="00000000">
                            <w:rPr>
                              <w:rFonts w:ascii="Calibri" w:cs="Calibri" w:eastAsia="Calibri" w:hAnsi="Calibri"/>
                              <w:b w:val="1"/>
                              <w:i w:val="0"/>
                              <w:smallCaps w:val="0"/>
                              <w:strike w:val="0"/>
                              <w:color w:val="ffcc00"/>
                              <w:sz w:val="28"/>
                              <w:vertAlign w:val="baseline"/>
                            </w:rPr>
                            <w:t xml:space="preserve">FIRST Robotics Team 4009</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cc00"/>
                              <w:sz w:val="28"/>
                              <w:vertAlign w:val="baseline"/>
                            </w:rPr>
                          </w:r>
                          <w:r w:rsidDel="00000000" w:rsidR="00000000" w:rsidRPr="00000000">
                            <w:rPr>
                              <w:rFonts w:ascii="Calibri" w:cs="Calibri" w:eastAsia="Calibri" w:hAnsi="Calibri"/>
                              <w:b w:val="1"/>
                              <w:i w:val="0"/>
                              <w:smallCaps w:val="0"/>
                              <w:strike w:val="0"/>
                              <w:color w:val="ffcc00"/>
                              <w:sz w:val="28"/>
                              <w:vertAlign w:val="baseline"/>
                            </w:rPr>
                            <w:t xml:space="preserve">401 N 44</w:t>
                          </w:r>
                          <w:r w:rsidDel="00000000" w:rsidR="00000000" w:rsidRPr="00000000">
                            <w:rPr>
                              <w:rFonts w:ascii="Calibri" w:cs="Calibri" w:eastAsia="Calibri" w:hAnsi="Calibri"/>
                              <w:b w:val="1"/>
                              <w:i w:val="0"/>
                              <w:smallCaps w:val="0"/>
                              <w:strike w:val="0"/>
                              <w:color w:val="ffcc00"/>
                              <w:sz w:val="28"/>
                              <w:vertAlign w:val="superscript"/>
                            </w:rPr>
                            <w:t xml:space="preserve">th</w:t>
                          </w:r>
                          <w:r w:rsidDel="00000000" w:rsidR="00000000" w:rsidRPr="00000000">
                            <w:rPr>
                              <w:rFonts w:ascii="Calibri" w:cs="Calibri" w:eastAsia="Calibri" w:hAnsi="Calibri"/>
                              <w:b w:val="1"/>
                              <w:i w:val="0"/>
                              <w:smallCaps w:val="0"/>
                              <w:strike w:val="0"/>
                              <w:color w:val="ffcc00"/>
                              <w:sz w:val="28"/>
                              <w:vertAlign w:val="baseline"/>
                            </w:rPr>
                            <w:t xml:space="preserve"> Ave W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cc00"/>
                              <w:sz w:val="28"/>
                              <w:vertAlign w:val="baseline"/>
                            </w:rPr>
                          </w:r>
                          <w:r w:rsidDel="00000000" w:rsidR="00000000" w:rsidRPr="00000000">
                            <w:rPr>
                              <w:rFonts w:ascii="Calibri" w:cs="Calibri" w:eastAsia="Calibri" w:hAnsi="Calibri"/>
                              <w:b w:val="1"/>
                              <w:i w:val="0"/>
                              <w:smallCaps w:val="0"/>
                              <w:strike w:val="0"/>
                              <w:color w:val="ffcc00"/>
                              <w:sz w:val="28"/>
                              <w:vertAlign w:val="baseline"/>
                            </w:rPr>
                            <w:t xml:space="preserve">Duluth, MN  55807</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cc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923925</wp:posOffset>
              </wp:positionH>
              <wp:positionV relativeFrom="paragraph">
                <wp:posOffset>0</wp:posOffset>
              </wp:positionV>
              <wp:extent cx="4048125" cy="100965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4048125" cy="10096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enfeldrobotics4009.org/" TargetMode="External"/><Relationship Id="rId7" Type="http://schemas.openxmlformats.org/officeDocument/2006/relationships/image" Target="media/image7.jpg"/><Relationship Id="rId8" Type="http://schemas.openxmlformats.org/officeDocument/2006/relationships/image" Target="media/image6.jp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